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A091" w14:textId="112CFD82" w:rsidR="00FD162F" w:rsidRPr="00A03913" w:rsidRDefault="00FD162F" w:rsidP="00FD162F">
      <w:pPr>
        <w:widowControl w:val="0"/>
        <w:spacing w:line="240" w:lineRule="auto"/>
        <w:ind w:left="0" w:firstLineChars="0" w:firstLine="0"/>
        <w:jc w:val="right"/>
        <w:rPr>
          <w:rFonts w:ascii="ＭＳ 明朝" w:hAnsi="ＭＳ 明朝" w:cs="Times New Roman"/>
        </w:rPr>
      </w:pPr>
      <w:bookmarkStart w:id="0" w:name="_Hlk109850257"/>
      <w:r w:rsidRPr="00FD162F">
        <w:rPr>
          <w:rFonts w:ascii="ＭＳ 明朝" w:hAnsi="ＭＳ 明朝" w:cs="Times New Roman"/>
        </w:rPr>
        <w:t>令和４年</w:t>
      </w:r>
      <w:r w:rsidR="00C26AA4">
        <w:rPr>
          <w:rFonts w:ascii="ＭＳ 明朝" w:hAnsi="ＭＳ 明朝" w:cs="Times New Roman" w:hint="eastAsia"/>
        </w:rPr>
        <w:t>８</w:t>
      </w:r>
      <w:r w:rsidRPr="00FD162F">
        <w:rPr>
          <w:rFonts w:ascii="ＭＳ 明朝" w:hAnsi="ＭＳ 明朝" w:cs="Times New Roman"/>
        </w:rPr>
        <w:t>月</w:t>
      </w:r>
    </w:p>
    <w:p w14:paraId="79CE2713" w14:textId="74BE041A" w:rsidR="00FD162F" w:rsidRPr="00A03913" w:rsidRDefault="00FD162F" w:rsidP="00FD162F">
      <w:pPr>
        <w:widowControl w:val="0"/>
        <w:spacing w:line="240" w:lineRule="auto"/>
        <w:ind w:left="0" w:firstLineChars="0" w:firstLine="0"/>
        <w:jc w:val="right"/>
        <w:rPr>
          <w:rFonts w:ascii="ＭＳ 明朝" w:hAnsi="ＭＳ 明朝" w:cs="Times New Roman"/>
        </w:rPr>
      </w:pPr>
    </w:p>
    <w:p w14:paraId="38B0518E" w14:textId="5872FE24" w:rsidR="00FD162F" w:rsidRPr="00FD162F" w:rsidRDefault="00FD162F" w:rsidP="00A03913">
      <w:pPr>
        <w:widowControl w:val="0"/>
        <w:spacing w:line="240" w:lineRule="auto"/>
        <w:ind w:left="0" w:firstLineChars="100" w:firstLine="240"/>
        <w:rPr>
          <w:rFonts w:ascii="ＭＳ 明朝" w:hAnsi="ＭＳ 明朝" w:cs="Times New Roman"/>
        </w:rPr>
      </w:pPr>
      <w:r w:rsidRPr="00A03913">
        <w:rPr>
          <w:rFonts w:ascii="ＭＳ 明朝" w:hAnsi="ＭＳ 明朝" w:cs="Times New Roman" w:hint="eastAsia"/>
        </w:rPr>
        <w:t xml:space="preserve">　各</w:t>
      </w:r>
      <w:r w:rsidR="00C26AA4">
        <w:rPr>
          <w:rFonts w:ascii="ＭＳ 明朝" w:hAnsi="ＭＳ 明朝" w:cs="Times New Roman" w:hint="eastAsia"/>
        </w:rPr>
        <w:t xml:space="preserve">　</w:t>
      </w:r>
      <w:r w:rsidRPr="00A03913">
        <w:rPr>
          <w:rFonts w:ascii="ＭＳ 明朝" w:hAnsi="ＭＳ 明朝" w:cs="Times New Roman" w:hint="eastAsia"/>
        </w:rPr>
        <w:t>位</w:t>
      </w:r>
    </w:p>
    <w:p w14:paraId="1090A3BC" w14:textId="45157EE4" w:rsidR="00FD162F" w:rsidRPr="00A03913" w:rsidRDefault="004413A9" w:rsidP="004413A9">
      <w:pPr>
        <w:widowControl w:val="0"/>
        <w:spacing w:line="240" w:lineRule="auto"/>
        <w:ind w:left="0" w:right="480" w:firstLineChars="0" w:firstLine="0"/>
        <w:jc w:val="righ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水稲直播研究会</w:t>
      </w:r>
    </w:p>
    <w:p w14:paraId="1B9274CA" w14:textId="2E09443F" w:rsidR="00FD162F" w:rsidRDefault="004413A9" w:rsidP="00FC7B67">
      <w:pPr>
        <w:widowControl w:val="0"/>
        <w:wordWrap w:val="0"/>
        <w:spacing w:line="240" w:lineRule="auto"/>
        <w:ind w:left="0" w:right="480" w:firstLineChars="0" w:firstLine="0"/>
        <w:jc w:val="righ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会長</w:t>
      </w:r>
      <w:r w:rsidR="00FC7B67">
        <w:rPr>
          <w:rFonts w:ascii="ＭＳ 明朝" w:hAnsi="ＭＳ 明朝" w:cs="Times New Roman" w:hint="eastAsia"/>
        </w:rPr>
        <w:t xml:space="preserve"> </w:t>
      </w:r>
      <w:r>
        <w:rPr>
          <w:rFonts w:ascii="ＭＳ 明朝" w:hAnsi="ＭＳ 明朝" w:cs="Times New Roman" w:hint="eastAsia"/>
        </w:rPr>
        <w:t>松村</w:t>
      </w:r>
      <w:r w:rsidR="00FC7B67">
        <w:rPr>
          <w:rFonts w:ascii="ＭＳ 明朝" w:hAnsi="ＭＳ 明朝" w:cs="Times New Roman" w:hint="eastAsia"/>
        </w:rPr>
        <w:t xml:space="preserve"> </w:t>
      </w:r>
      <w:r>
        <w:rPr>
          <w:rFonts w:ascii="ＭＳ 明朝" w:hAnsi="ＭＳ 明朝" w:cs="Times New Roman" w:hint="eastAsia"/>
        </w:rPr>
        <w:t>修</w:t>
      </w:r>
    </w:p>
    <w:p w14:paraId="4531537F" w14:textId="77777777" w:rsidR="00A03913" w:rsidRPr="00FD162F" w:rsidRDefault="00A03913" w:rsidP="00A03913">
      <w:pPr>
        <w:widowControl w:val="0"/>
        <w:spacing w:line="240" w:lineRule="auto"/>
        <w:ind w:left="0" w:firstLineChars="0" w:firstLine="0"/>
        <w:jc w:val="right"/>
        <w:rPr>
          <w:rFonts w:ascii="ＭＳ 明朝" w:hAnsi="ＭＳ 明朝" w:cs="Times New Roman"/>
        </w:rPr>
      </w:pPr>
    </w:p>
    <w:p w14:paraId="0212E32F" w14:textId="078550FF" w:rsidR="00C26AA4" w:rsidRDefault="004413A9" w:rsidP="00FD162F">
      <w:pPr>
        <w:widowControl w:val="0"/>
        <w:spacing w:line="240" w:lineRule="auto"/>
        <w:ind w:left="0" w:firstLineChars="0" w:firstLine="0"/>
        <w:jc w:val="center"/>
        <w:rPr>
          <w:rFonts w:ascii="ＭＳ 明朝" w:hAnsi="ＭＳ 明朝" w:cs="Times New Roman"/>
        </w:rPr>
      </w:pPr>
      <w:bookmarkStart w:id="1" w:name="_Hlk106970640"/>
      <w:r>
        <w:rPr>
          <w:rFonts w:ascii="ＭＳ 明朝" w:hAnsi="ＭＳ 明朝" w:cs="Times New Roman" w:hint="eastAsia"/>
        </w:rPr>
        <w:t>水稲直播研究会</w:t>
      </w:r>
      <w:r w:rsidR="00FD162F" w:rsidRPr="00A03913">
        <w:rPr>
          <w:rFonts w:ascii="ＭＳ 明朝" w:hAnsi="ＭＳ 明朝" w:cs="Times New Roman" w:hint="eastAsia"/>
        </w:rPr>
        <w:t>の</w:t>
      </w:r>
      <w:r w:rsidR="00FD162F" w:rsidRPr="00FD162F">
        <w:rPr>
          <w:rFonts w:ascii="ＭＳ 明朝" w:hAnsi="ＭＳ 明朝" w:cs="Times New Roman"/>
        </w:rPr>
        <w:t>事務所の移転について</w:t>
      </w:r>
    </w:p>
    <w:p w14:paraId="73A565D8" w14:textId="77777777" w:rsidR="00FA41C0" w:rsidRPr="00FD162F" w:rsidRDefault="00FA41C0" w:rsidP="00FD162F">
      <w:pPr>
        <w:widowControl w:val="0"/>
        <w:spacing w:line="240" w:lineRule="auto"/>
        <w:ind w:left="0" w:firstLineChars="0" w:firstLine="0"/>
        <w:jc w:val="center"/>
        <w:rPr>
          <w:rFonts w:ascii="ＭＳ 明朝" w:hAnsi="ＭＳ 明朝" w:cs="Times New Roman"/>
        </w:rPr>
      </w:pPr>
    </w:p>
    <w:p w14:paraId="0DD882CC" w14:textId="59796FA9" w:rsidR="00FD162F" w:rsidRPr="00A03913" w:rsidRDefault="00FD162F" w:rsidP="00A03913">
      <w:pPr>
        <w:pStyle w:val="a6"/>
        <w:ind w:left="240" w:hanging="240"/>
        <w:rPr>
          <w:rFonts w:ascii="ＭＳ 明朝" w:eastAsia="ＭＳ 明朝" w:hAnsi="ＭＳ 明朝"/>
        </w:rPr>
      </w:pPr>
      <w:bookmarkStart w:id="2" w:name="_Hlk109851797"/>
      <w:bookmarkStart w:id="3" w:name="_Hlk109850370"/>
      <w:bookmarkEnd w:id="1"/>
      <w:r w:rsidRPr="00A03913">
        <w:rPr>
          <w:rFonts w:ascii="ＭＳ 明朝" w:eastAsia="ＭＳ 明朝" w:hAnsi="ＭＳ 明朝" w:hint="eastAsia"/>
        </w:rPr>
        <w:t>拝啓</w:t>
      </w:r>
      <w:r w:rsidR="00A03913">
        <w:rPr>
          <w:rFonts w:ascii="ＭＳ 明朝" w:eastAsia="ＭＳ 明朝" w:hAnsi="ＭＳ 明朝" w:hint="eastAsia"/>
        </w:rPr>
        <w:t xml:space="preserve">　</w:t>
      </w:r>
      <w:r w:rsidRPr="00A03913">
        <w:rPr>
          <w:rFonts w:ascii="ＭＳ 明朝" w:eastAsia="ＭＳ 明朝" w:hAnsi="ＭＳ 明朝" w:hint="eastAsia"/>
        </w:rPr>
        <w:t>時下ますますご清栄のこととお慶び申し上げます。</w:t>
      </w:r>
    </w:p>
    <w:p w14:paraId="2D19C3EF" w14:textId="358E3020" w:rsidR="00FD162F" w:rsidRPr="00A03913" w:rsidRDefault="00FD162F" w:rsidP="00A03913">
      <w:pPr>
        <w:ind w:leftChars="100" w:left="240" w:firstLineChars="0" w:firstLine="0"/>
        <w:rPr>
          <w:rFonts w:ascii="ＭＳ 明朝" w:hAnsi="ＭＳ 明朝"/>
        </w:rPr>
      </w:pPr>
      <w:r w:rsidRPr="00A03913">
        <w:rPr>
          <w:rFonts w:ascii="ＭＳ 明朝" w:hAnsi="ＭＳ 明朝" w:hint="eastAsia"/>
        </w:rPr>
        <w:t>平素は、格別の</w:t>
      </w:r>
      <w:r w:rsidR="00BC1A76" w:rsidRPr="00A03913">
        <w:rPr>
          <w:rFonts w:ascii="ＭＳ 明朝" w:hAnsi="ＭＳ 明朝" w:hint="eastAsia"/>
        </w:rPr>
        <w:t>ご高配を賜り、厚く御礼申し上げます。</w:t>
      </w:r>
    </w:p>
    <w:p w14:paraId="4CD65309" w14:textId="77777777" w:rsidR="00364C43" w:rsidRDefault="00BC1A76" w:rsidP="00364C43">
      <w:pPr>
        <w:ind w:leftChars="100" w:left="240" w:firstLineChars="0" w:firstLine="0"/>
        <w:rPr>
          <w:rFonts w:ascii="ＭＳ 明朝" w:hAnsi="ＭＳ 明朝"/>
        </w:rPr>
      </w:pPr>
      <w:r w:rsidRPr="00A03913">
        <w:rPr>
          <w:rFonts w:ascii="ＭＳ 明朝" w:hAnsi="ＭＳ 明朝" w:hint="eastAsia"/>
        </w:rPr>
        <w:t>当</w:t>
      </w:r>
      <w:r w:rsidR="004413A9">
        <w:rPr>
          <w:rFonts w:ascii="ＭＳ 明朝" w:hAnsi="ＭＳ 明朝" w:hint="eastAsia"/>
        </w:rPr>
        <w:t>研究会は</w:t>
      </w:r>
      <w:r w:rsidRPr="00A03913">
        <w:rPr>
          <w:rFonts w:ascii="ＭＳ 明朝" w:hAnsi="ＭＳ 明朝" w:hint="eastAsia"/>
        </w:rPr>
        <w:t>、</w:t>
      </w:r>
      <w:r w:rsidR="004413A9">
        <w:rPr>
          <w:rFonts w:ascii="ＭＳ 明朝" w:hAnsi="ＭＳ 明朝" w:hint="eastAsia"/>
        </w:rPr>
        <w:t>その事務を穀物乾燥貯蔵施設協会に委任しておりますが</w:t>
      </w:r>
      <w:r w:rsidR="00364C43">
        <w:rPr>
          <w:rFonts w:ascii="ＭＳ 明朝" w:hAnsi="ＭＳ 明朝" w:hint="eastAsia"/>
        </w:rPr>
        <w:t>、</w:t>
      </w:r>
      <w:r w:rsidR="004413A9">
        <w:rPr>
          <w:rFonts w:ascii="ＭＳ 明朝" w:hAnsi="ＭＳ 明朝" w:hint="eastAsia"/>
        </w:rPr>
        <w:t>同協</w:t>
      </w:r>
    </w:p>
    <w:p w14:paraId="0B05F676" w14:textId="77777777" w:rsidR="00741F62" w:rsidRDefault="004413A9" w:rsidP="00381EC1">
      <w:pPr>
        <w:ind w:leftChars="13" w:left="131" w:firstLineChars="0"/>
        <w:rPr>
          <w:rFonts w:ascii="ＭＳ 明朝" w:hAnsi="ＭＳ 明朝"/>
        </w:rPr>
      </w:pPr>
      <w:r>
        <w:rPr>
          <w:rFonts w:ascii="ＭＳ 明朝" w:hAnsi="ＭＳ 明朝" w:hint="eastAsia"/>
        </w:rPr>
        <w:t>会が現</w:t>
      </w:r>
      <w:r w:rsidR="00805CB4" w:rsidRPr="00A03913">
        <w:rPr>
          <w:rFonts w:ascii="ＭＳ 明朝" w:hAnsi="ＭＳ 明朝" w:hint="eastAsia"/>
        </w:rPr>
        <w:t>在入居している三会堂ビル</w:t>
      </w:r>
      <w:r>
        <w:rPr>
          <w:rFonts w:ascii="ＭＳ 明朝" w:hAnsi="ＭＳ 明朝" w:hint="eastAsia"/>
        </w:rPr>
        <w:t>が</w:t>
      </w:r>
      <w:r w:rsidR="00741F62">
        <w:rPr>
          <w:rFonts w:ascii="ＭＳ 明朝" w:hAnsi="ＭＳ 明朝" w:hint="eastAsia"/>
        </w:rPr>
        <w:t>令和５年４月から解体・建替え工事が開始</w:t>
      </w:r>
    </w:p>
    <w:p w14:paraId="2D569B82" w14:textId="77777777" w:rsidR="00741F62" w:rsidRDefault="00741F62" w:rsidP="00381EC1">
      <w:pPr>
        <w:ind w:leftChars="13" w:left="131" w:firstLineChars="0"/>
        <w:rPr>
          <w:rFonts w:ascii="ＭＳ 明朝" w:hAnsi="ＭＳ 明朝"/>
        </w:rPr>
      </w:pPr>
      <w:r>
        <w:rPr>
          <w:rFonts w:ascii="ＭＳ 明朝" w:hAnsi="ＭＳ 明朝" w:hint="eastAsia"/>
        </w:rPr>
        <w:t>される</w:t>
      </w:r>
      <w:r w:rsidR="004413A9">
        <w:rPr>
          <w:rFonts w:ascii="ＭＳ 明朝" w:hAnsi="ＭＳ 明朝" w:hint="eastAsia"/>
        </w:rPr>
        <w:t>ことから、同協会は</w:t>
      </w:r>
      <w:r>
        <w:rPr>
          <w:rFonts w:ascii="ＭＳ 明朝" w:hAnsi="ＭＳ 明朝" w:hint="eastAsia"/>
        </w:rPr>
        <w:t>今年</w:t>
      </w:r>
      <w:r w:rsidR="00805CB4" w:rsidRPr="00A03913">
        <w:rPr>
          <w:rFonts w:ascii="ＭＳ 明朝" w:hAnsi="ＭＳ 明朝" w:hint="eastAsia"/>
        </w:rPr>
        <w:t>７月末をもって</w:t>
      </w:r>
      <w:r w:rsidR="00441332">
        <w:rPr>
          <w:rFonts w:ascii="ＭＳ 明朝" w:hAnsi="ＭＳ 明朝" w:hint="eastAsia"/>
        </w:rPr>
        <w:t>、下記</w:t>
      </w:r>
      <w:r w:rsidR="00A03913" w:rsidRPr="00A03913">
        <w:rPr>
          <w:rFonts w:ascii="ＭＳ 明朝" w:hAnsi="ＭＳ 明朝" w:hint="eastAsia"/>
        </w:rPr>
        <w:t>のとおり、千代田区平河</w:t>
      </w:r>
    </w:p>
    <w:p w14:paraId="02005195" w14:textId="4F32B901" w:rsidR="00364C43" w:rsidRDefault="00A03913" w:rsidP="00381EC1">
      <w:pPr>
        <w:ind w:leftChars="13" w:left="131" w:firstLineChars="0"/>
        <w:rPr>
          <w:rFonts w:ascii="ＭＳ 明朝" w:hAnsi="ＭＳ 明朝"/>
        </w:rPr>
      </w:pPr>
      <w:r w:rsidRPr="00A03913">
        <w:rPr>
          <w:rFonts w:ascii="ＭＳ 明朝" w:hAnsi="ＭＳ 明朝" w:hint="eastAsia"/>
        </w:rPr>
        <w:t>町の</w:t>
      </w:r>
      <w:r w:rsidR="00805CB4" w:rsidRPr="00A03913">
        <w:rPr>
          <w:rFonts w:ascii="ＭＳ 明朝" w:hAnsi="ＭＳ 明朝" w:hint="eastAsia"/>
        </w:rPr>
        <w:t>藤森ビル</w:t>
      </w:r>
      <w:r w:rsidRPr="00A03913">
        <w:rPr>
          <w:rFonts w:ascii="ＭＳ 明朝" w:hAnsi="ＭＳ 明朝" w:hint="eastAsia"/>
        </w:rPr>
        <w:t>に</w:t>
      </w:r>
      <w:r w:rsidR="007109F4">
        <w:rPr>
          <w:rFonts w:ascii="ＭＳ 明朝" w:hAnsi="ＭＳ 明朝" w:hint="eastAsia"/>
        </w:rPr>
        <w:t>事務所を</w:t>
      </w:r>
      <w:r w:rsidR="00805CB4" w:rsidRPr="00A03913">
        <w:rPr>
          <w:rFonts w:ascii="ＭＳ 明朝" w:hAnsi="ＭＳ 明朝" w:hint="eastAsia"/>
        </w:rPr>
        <w:t>移転し、</w:t>
      </w:r>
      <w:r w:rsidRPr="00A03913">
        <w:rPr>
          <w:rFonts w:ascii="ＭＳ 明朝" w:hAnsi="ＭＳ 明朝" w:hint="eastAsia"/>
        </w:rPr>
        <w:t>８月から同ビルで業務を開始</w:t>
      </w:r>
      <w:r w:rsidR="00C26AA4">
        <w:rPr>
          <w:rFonts w:ascii="ＭＳ 明朝" w:hAnsi="ＭＳ 明朝" w:hint="eastAsia"/>
        </w:rPr>
        <w:t>しております</w:t>
      </w:r>
      <w:r w:rsidR="00364C43">
        <w:rPr>
          <w:rFonts w:ascii="ＭＳ 明朝" w:hAnsi="ＭＳ 明朝" w:hint="eastAsia"/>
        </w:rPr>
        <w:t>。</w:t>
      </w:r>
    </w:p>
    <w:p w14:paraId="2AD90F3F" w14:textId="59BEE08D" w:rsidR="00BC1A76" w:rsidRPr="0066428F" w:rsidRDefault="00364C43" w:rsidP="00364C43">
      <w:pPr>
        <w:ind w:leftChars="20" w:left="48" w:firstLineChars="100" w:firstLine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>このため</w:t>
      </w:r>
      <w:r w:rsidR="00FA41C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当研究会もそれに併せて</w:t>
      </w:r>
      <w:r w:rsidR="00FC7B67">
        <w:rPr>
          <w:rFonts w:ascii="ＭＳ 明朝" w:hAnsi="ＭＳ 明朝" w:hint="eastAsia"/>
        </w:rPr>
        <w:t>事務所を</w:t>
      </w:r>
      <w:r w:rsidR="00381EC1">
        <w:rPr>
          <w:rFonts w:ascii="ＭＳ 明朝" w:hAnsi="ＭＳ 明朝" w:hint="eastAsia"/>
        </w:rPr>
        <w:t>藤森</w:t>
      </w:r>
      <w:r>
        <w:rPr>
          <w:rFonts w:ascii="ＭＳ 明朝" w:hAnsi="ＭＳ 明朝" w:hint="eastAsia"/>
        </w:rPr>
        <w:t>ビルに移転</w:t>
      </w:r>
      <w:r w:rsidR="00C26AA4">
        <w:rPr>
          <w:rFonts w:ascii="ＭＳ 明朝" w:hAnsi="ＭＳ 明朝" w:hint="eastAsia"/>
        </w:rPr>
        <w:t>いたし</w:t>
      </w:r>
      <w:r>
        <w:rPr>
          <w:rFonts w:ascii="ＭＳ 明朝" w:hAnsi="ＭＳ 明朝" w:hint="eastAsia"/>
        </w:rPr>
        <w:t>ま</w:t>
      </w:r>
      <w:r w:rsidR="00C26AA4">
        <w:rPr>
          <w:rFonts w:ascii="ＭＳ 明朝" w:hAnsi="ＭＳ 明朝" w:hint="eastAsia"/>
        </w:rPr>
        <w:t>した</w:t>
      </w:r>
      <w:r>
        <w:rPr>
          <w:rFonts w:ascii="ＭＳ 明朝" w:hAnsi="ＭＳ 明朝" w:hint="eastAsia"/>
        </w:rPr>
        <w:t>ので、</w:t>
      </w:r>
      <w:r w:rsidR="00FA41C0">
        <w:rPr>
          <w:rFonts w:ascii="ＭＳ 明朝" w:hAnsi="ＭＳ 明朝" w:hint="eastAsia"/>
        </w:rPr>
        <w:t>お知</w:t>
      </w:r>
      <w:r w:rsidR="00FA41C0" w:rsidRPr="0066428F">
        <w:rPr>
          <w:rFonts w:ascii="ＭＳ 明朝" w:hAnsi="ＭＳ 明朝" w:hint="eastAsia"/>
          <w:color w:val="000000" w:themeColor="text1"/>
        </w:rPr>
        <w:t>らせします</w:t>
      </w:r>
      <w:r w:rsidR="00A03913" w:rsidRPr="0066428F">
        <w:rPr>
          <w:rFonts w:ascii="ＭＳ 明朝" w:hAnsi="ＭＳ 明朝" w:hint="eastAsia"/>
          <w:color w:val="000000" w:themeColor="text1"/>
        </w:rPr>
        <w:t>。</w:t>
      </w:r>
    </w:p>
    <w:p w14:paraId="676B4A4B" w14:textId="6801751C" w:rsidR="00441332" w:rsidRPr="0066428F" w:rsidRDefault="00364C43" w:rsidP="0066428F">
      <w:pPr>
        <w:ind w:left="0" w:firstLineChars="0" w:firstLine="0"/>
        <w:rPr>
          <w:rFonts w:ascii="ＭＳ 明朝" w:hAnsi="ＭＳ 明朝"/>
          <w:color w:val="000000" w:themeColor="text1"/>
        </w:rPr>
      </w:pPr>
      <w:r w:rsidRPr="0066428F">
        <w:rPr>
          <w:rFonts w:ascii="ＭＳ 明朝" w:hAnsi="ＭＳ 明朝" w:hint="eastAsia"/>
          <w:color w:val="000000" w:themeColor="text1"/>
        </w:rPr>
        <w:t>研究会は</w:t>
      </w:r>
      <w:r w:rsidR="00A03913" w:rsidRPr="0066428F">
        <w:rPr>
          <w:rFonts w:ascii="ＭＳ 明朝" w:hAnsi="ＭＳ 明朝" w:hint="eastAsia"/>
          <w:color w:val="000000" w:themeColor="text1"/>
        </w:rPr>
        <w:t>、</w:t>
      </w:r>
      <w:r w:rsidR="00100EFD" w:rsidRPr="0066428F">
        <w:rPr>
          <w:rFonts w:ascii="ＭＳ 明朝" w:hAnsi="ＭＳ 明朝" w:hint="eastAsia"/>
          <w:color w:val="000000" w:themeColor="text1"/>
        </w:rPr>
        <w:t>会員企業・団体の</w:t>
      </w:r>
      <w:r w:rsidR="00F95B3A" w:rsidRPr="0066428F">
        <w:rPr>
          <w:rFonts w:ascii="ＭＳ 明朝" w:hAnsi="ＭＳ 明朝" w:hint="eastAsia"/>
          <w:color w:val="000000" w:themeColor="text1"/>
        </w:rPr>
        <w:t>諸活動をふまえ、</w:t>
      </w:r>
      <w:r w:rsidR="00100EFD" w:rsidRPr="0066428F">
        <w:rPr>
          <w:rFonts w:ascii="ＭＳ 明朝" w:hAnsi="ＭＳ 明朝" w:hint="eastAsia"/>
          <w:color w:val="000000" w:themeColor="text1"/>
        </w:rPr>
        <w:t>会長以下</w:t>
      </w:r>
      <w:r w:rsidR="008F7B70" w:rsidRPr="0066428F">
        <w:rPr>
          <w:rFonts w:ascii="ＭＳ 明朝" w:hAnsi="ＭＳ 明朝" w:hint="eastAsia"/>
          <w:color w:val="000000" w:themeColor="text1"/>
        </w:rPr>
        <w:t>顧問、</w:t>
      </w:r>
      <w:r w:rsidR="00100EFD" w:rsidRPr="0066428F">
        <w:rPr>
          <w:rFonts w:ascii="ＭＳ 明朝" w:hAnsi="ＭＳ 明朝" w:hint="eastAsia"/>
          <w:color w:val="000000" w:themeColor="text1"/>
        </w:rPr>
        <w:t>委員</w:t>
      </w:r>
      <w:r w:rsidR="0066428F" w:rsidRPr="0066428F">
        <w:rPr>
          <w:rFonts w:ascii="ＭＳ 明朝" w:hAnsi="ＭＳ 明朝" w:hint="eastAsia"/>
          <w:color w:val="000000" w:themeColor="text1"/>
        </w:rPr>
        <w:t>及び事務局が</w:t>
      </w:r>
      <w:r w:rsidR="008F7B70" w:rsidRPr="0066428F">
        <w:rPr>
          <w:rFonts w:ascii="ＭＳ 明朝" w:hAnsi="ＭＳ 明朝" w:hint="eastAsia"/>
          <w:color w:val="000000" w:themeColor="text1"/>
        </w:rPr>
        <w:t>一丸となって</w:t>
      </w:r>
      <w:r w:rsidR="00741F62" w:rsidRPr="0066428F">
        <w:rPr>
          <w:rFonts w:ascii="ＭＳ 明朝" w:hAnsi="ＭＳ 明朝" w:hint="eastAsia"/>
          <w:color w:val="000000" w:themeColor="text1"/>
        </w:rPr>
        <w:t>今後とも業務の円滑な推進に努め、</w:t>
      </w:r>
      <w:r w:rsidR="00F43A4A" w:rsidRPr="0066428F">
        <w:rPr>
          <w:rFonts w:ascii="ＭＳ 明朝" w:hAnsi="ＭＳ 明朝" w:hint="eastAsia"/>
          <w:color w:val="000000" w:themeColor="text1"/>
        </w:rPr>
        <w:t>関係省庁・自治体、水稲直播栽培に取り組んでおられる生産者はじめ、関係</w:t>
      </w:r>
      <w:r w:rsidRPr="0066428F">
        <w:rPr>
          <w:rFonts w:ascii="ＭＳ 明朝" w:hAnsi="ＭＳ 明朝" w:hint="eastAsia"/>
          <w:color w:val="000000" w:themeColor="text1"/>
        </w:rPr>
        <w:t>の</w:t>
      </w:r>
      <w:r w:rsidR="00F43A4A" w:rsidRPr="0066428F">
        <w:rPr>
          <w:rFonts w:ascii="ＭＳ 明朝" w:hAnsi="ＭＳ 明朝" w:hint="eastAsia"/>
          <w:color w:val="000000" w:themeColor="text1"/>
        </w:rPr>
        <w:t>皆様の</w:t>
      </w:r>
      <w:r w:rsidR="008F7B70" w:rsidRPr="0066428F">
        <w:rPr>
          <w:rFonts w:ascii="ＭＳ 明朝" w:hAnsi="ＭＳ 明朝" w:hint="eastAsia"/>
          <w:color w:val="000000" w:themeColor="text1"/>
        </w:rPr>
        <w:t>ご指導・</w:t>
      </w:r>
      <w:r w:rsidRPr="0066428F">
        <w:rPr>
          <w:rFonts w:ascii="ＭＳ 明朝" w:hAnsi="ＭＳ 明朝" w:hint="eastAsia"/>
          <w:color w:val="000000" w:themeColor="text1"/>
        </w:rPr>
        <w:t>ご協力を頂きつつ、水稲直播栽培の普及</w:t>
      </w:r>
      <w:r w:rsidR="00741F62" w:rsidRPr="0066428F">
        <w:rPr>
          <w:rFonts w:ascii="ＭＳ 明朝" w:hAnsi="ＭＳ 明朝" w:hint="eastAsia"/>
          <w:color w:val="000000" w:themeColor="text1"/>
        </w:rPr>
        <w:t>・啓発</w:t>
      </w:r>
      <w:r w:rsidR="00A74162" w:rsidRPr="0066428F">
        <w:rPr>
          <w:rFonts w:ascii="ＭＳ 明朝" w:hAnsi="ＭＳ 明朝" w:hint="eastAsia"/>
          <w:color w:val="000000" w:themeColor="text1"/>
        </w:rPr>
        <w:t>に</w:t>
      </w:r>
      <w:r w:rsidR="00741F62" w:rsidRPr="0066428F">
        <w:rPr>
          <w:rFonts w:ascii="ＭＳ 明朝" w:hAnsi="ＭＳ 明朝" w:hint="eastAsia"/>
          <w:color w:val="000000" w:themeColor="text1"/>
        </w:rPr>
        <w:t>努めて</w:t>
      </w:r>
      <w:r w:rsidR="00A03913" w:rsidRPr="0066428F">
        <w:rPr>
          <w:rFonts w:ascii="ＭＳ 明朝" w:hAnsi="ＭＳ 明朝" w:hint="eastAsia"/>
          <w:color w:val="000000" w:themeColor="text1"/>
        </w:rPr>
        <w:t>参</w:t>
      </w:r>
      <w:r w:rsidRPr="0066428F">
        <w:rPr>
          <w:rFonts w:ascii="ＭＳ 明朝" w:hAnsi="ＭＳ 明朝" w:hint="eastAsia"/>
          <w:color w:val="000000" w:themeColor="text1"/>
        </w:rPr>
        <w:t>ります</w:t>
      </w:r>
      <w:r w:rsidR="00A03913" w:rsidRPr="0066428F">
        <w:rPr>
          <w:rFonts w:ascii="ＭＳ 明朝" w:hAnsi="ＭＳ 明朝" w:hint="eastAsia"/>
          <w:color w:val="000000" w:themeColor="text1"/>
        </w:rPr>
        <w:t>ので、</w:t>
      </w:r>
      <w:r w:rsidR="004A2F48" w:rsidRPr="0066428F">
        <w:rPr>
          <w:rFonts w:ascii="ＭＳ 明朝" w:hAnsi="ＭＳ 明朝" w:hint="eastAsia"/>
          <w:color w:val="000000" w:themeColor="text1"/>
        </w:rPr>
        <w:t>引き続き</w:t>
      </w:r>
      <w:r w:rsidR="00A03913" w:rsidRPr="0066428F">
        <w:rPr>
          <w:rFonts w:ascii="ＭＳ 明朝" w:hAnsi="ＭＳ 明朝" w:hint="eastAsia"/>
          <w:color w:val="000000" w:themeColor="text1"/>
        </w:rPr>
        <w:t>よろしくお願い申し上げます。</w:t>
      </w:r>
    </w:p>
    <w:bookmarkEnd w:id="2"/>
    <w:p w14:paraId="38460A96" w14:textId="461E9191" w:rsidR="00FD162F" w:rsidRPr="0066428F" w:rsidRDefault="00FD162F" w:rsidP="00FD162F">
      <w:pPr>
        <w:pStyle w:val="a8"/>
        <w:ind w:left="240" w:hanging="240"/>
        <w:rPr>
          <w:rFonts w:ascii="ＭＳ 明朝" w:eastAsia="ＭＳ 明朝" w:hAnsi="ＭＳ 明朝"/>
          <w:color w:val="000000" w:themeColor="text1"/>
        </w:rPr>
      </w:pPr>
      <w:r w:rsidRPr="0066428F">
        <w:rPr>
          <w:rFonts w:ascii="ＭＳ 明朝" w:eastAsia="ＭＳ 明朝" w:hAnsi="ＭＳ 明朝" w:hint="eastAsia"/>
          <w:color w:val="000000" w:themeColor="text1"/>
        </w:rPr>
        <w:t>敬具</w:t>
      </w:r>
    </w:p>
    <w:bookmarkEnd w:id="3"/>
    <w:p w14:paraId="44DC57CF" w14:textId="77777777" w:rsidR="00FD162F" w:rsidRPr="0066428F" w:rsidRDefault="00FD162F" w:rsidP="00FD162F">
      <w:pPr>
        <w:widowControl w:val="0"/>
        <w:spacing w:line="240" w:lineRule="auto"/>
        <w:ind w:left="0" w:firstLineChars="0" w:firstLine="0"/>
        <w:jc w:val="both"/>
        <w:rPr>
          <w:rFonts w:ascii="ＭＳ 明朝" w:hAnsi="ＭＳ 明朝" w:cs="Times New Roman"/>
          <w:color w:val="000000" w:themeColor="text1"/>
        </w:rPr>
      </w:pPr>
    </w:p>
    <w:p w14:paraId="575498A3" w14:textId="77777777" w:rsidR="00E64357" w:rsidRPr="0066428F" w:rsidRDefault="00E64357" w:rsidP="00E64357">
      <w:pPr>
        <w:pStyle w:val="ae"/>
        <w:ind w:left="240" w:hanging="240"/>
        <w:rPr>
          <w:color w:val="000000" w:themeColor="text1"/>
        </w:rPr>
      </w:pPr>
      <w:r w:rsidRPr="0066428F">
        <w:rPr>
          <w:rFonts w:hint="eastAsia"/>
          <w:color w:val="000000" w:themeColor="text1"/>
        </w:rPr>
        <w:t>記</w:t>
      </w:r>
    </w:p>
    <w:p w14:paraId="1021AF89" w14:textId="77777777" w:rsidR="00F43A4A" w:rsidRPr="0066428F" w:rsidRDefault="00F43A4A" w:rsidP="00FD162F">
      <w:pPr>
        <w:widowControl w:val="0"/>
        <w:spacing w:line="240" w:lineRule="auto"/>
        <w:ind w:left="0" w:firstLineChars="0" w:firstLine="0"/>
        <w:jc w:val="both"/>
        <w:rPr>
          <w:rFonts w:ascii="ＭＳ 明朝" w:hAnsi="ＭＳ 明朝" w:cs="Times New Roman"/>
          <w:color w:val="000000" w:themeColor="text1"/>
        </w:rPr>
      </w:pPr>
    </w:p>
    <w:p w14:paraId="5421782A" w14:textId="20810175" w:rsidR="00FD162F" w:rsidRPr="0066428F" w:rsidRDefault="00FD162F" w:rsidP="00FD162F">
      <w:pPr>
        <w:widowControl w:val="0"/>
        <w:spacing w:line="240" w:lineRule="auto"/>
        <w:ind w:left="0" w:firstLineChars="0" w:firstLine="0"/>
        <w:jc w:val="both"/>
        <w:rPr>
          <w:rFonts w:ascii="ＭＳ 明朝" w:hAnsi="ＭＳ 明朝" w:cs="Times New Roman"/>
          <w:color w:val="000000" w:themeColor="text1"/>
        </w:rPr>
      </w:pPr>
      <w:r w:rsidRPr="0066428F">
        <w:rPr>
          <w:rFonts w:ascii="ＭＳ 明朝" w:hAnsi="ＭＳ 明朝" w:cs="Times New Roman" w:hint="eastAsia"/>
          <w:color w:val="000000" w:themeColor="text1"/>
        </w:rPr>
        <w:t xml:space="preserve">１　</w:t>
      </w:r>
      <w:r w:rsidR="00441332" w:rsidRPr="0066428F">
        <w:rPr>
          <w:rFonts w:ascii="ＭＳ 明朝" w:hAnsi="ＭＳ 明朝" w:cs="Times New Roman" w:hint="eastAsia"/>
          <w:color w:val="000000" w:themeColor="text1"/>
        </w:rPr>
        <w:t>移転先</w:t>
      </w:r>
      <w:r w:rsidRPr="0066428F">
        <w:rPr>
          <w:rFonts w:ascii="ＭＳ 明朝" w:hAnsi="ＭＳ 明朝" w:cs="Times New Roman" w:hint="eastAsia"/>
          <w:color w:val="000000" w:themeColor="text1"/>
        </w:rPr>
        <w:t>ビル名：藤森ビル（７階建て）</w:t>
      </w:r>
    </w:p>
    <w:p w14:paraId="230BC68A" w14:textId="77777777" w:rsidR="00FD162F" w:rsidRPr="0066428F" w:rsidRDefault="00FD162F" w:rsidP="00FD162F">
      <w:pPr>
        <w:widowControl w:val="0"/>
        <w:spacing w:line="240" w:lineRule="auto"/>
        <w:ind w:left="0" w:firstLineChars="0" w:firstLine="0"/>
        <w:jc w:val="both"/>
        <w:rPr>
          <w:rFonts w:ascii="ＭＳ 明朝" w:hAnsi="ＭＳ 明朝" w:cs="Times New Roman"/>
          <w:color w:val="000000" w:themeColor="text1"/>
        </w:rPr>
      </w:pPr>
    </w:p>
    <w:p w14:paraId="15CC6976" w14:textId="77777777" w:rsidR="00FD162F" w:rsidRPr="0066428F" w:rsidRDefault="00FD162F" w:rsidP="00FD162F">
      <w:pPr>
        <w:widowControl w:val="0"/>
        <w:spacing w:line="240" w:lineRule="auto"/>
        <w:ind w:left="0" w:firstLineChars="0" w:firstLine="0"/>
        <w:jc w:val="both"/>
        <w:rPr>
          <w:rFonts w:ascii="ＭＳ 明朝" w:hAnsi="ＭＳ 明朝" w:cs="Times New Roman"/>
          <w:color w:val="000000" w:themeColor="text1"/>
        </w:rPr>
      </w:pPr>
      <w:r w:rsidRPr="0066428F">
        <w:rPr>
          <w:rFonts w:ascii="ＭＳ 明朝" w:hAnsi="ＭＳ 明朝" w:cs="Times New Roman"/>
          <w:color w:val="000000" w:themeColor="text1"/>
        </w:rPr>
        <w:t>２　入居室：</w:t>
      </w:r>
      <w:r w:rsidRPr="0066428F">
        <w:rPr>
          <w:rFonts w:ascii="ＭＳ 明朝" w:hAnsi="ＭＳ 明朝" w:cs="Times New Roman" w:hint="eastAsia"/>
          <w:color w:val="000000" w:themeColor="text1"/>
        </w:rPr>
        <w:t>６階Ａ号室</w:t>
      </w:r>
    </w:p>
    <w:p w14:paraId="5DF698BA" w14:textId="77777777" w:rsidR="00FD162F" w:rsidRPr="0066428F" w:rsidRDefault="00FD162F" w:rsidP="00FD162F">
      <w:pPr>
        <w:widowControl w:val="0"/>
        <w:spacing w:line="240" w:lineRule="auto"/>
        <w:ind w:left="0" w:firstLineChars="0" w:firstLine="0"/>
        <w:jc w:val="both"/>
        <w:rPr>
          <w:rFonts w:ascii="ＭＳ 明朝" w:hAnsi="ＭＳ 明朝" w:cs="Times New Roman"/>
          <w:color w:val="000000" w:themeColor="text1"/>
        </w:rPr>
      </w:pPr>
    </w:p>
    <w:p w14:paraId="0E851A9F" w14:textId="13F74A55" w:rsidR="00441332" w:rsidRPr="0066428F" w:rsidRDefault="00FD162F" w:rsidP="00FD162F">
      <w:pPr>
        <w:widowControl w:val="0"/>
        <w:spacing w:line="240" w:lineRule="auto"/>
        <w:ind w:left="0" w:firstLineChars="0" w:firstLine="0"/>
        <w:jc w:val="both"/>
        <w:rPr>
          <w:rFonts w:ascii="ＭＳ 明朝" w:hAnsi="ＭＳ 明朝" w:cs="Times New Roman"/>
          <w:color w:val="000000" w:themeColor="text1"/>
        </w:rPr>
      </w:pPr>
      <w:r w:rsidRPr="0066428F">
        <w:rPr>
          <w:rFonts w:ascii="ＭＳ 明朝" w:hAnsi="ＭＳ 明朝" w:cs="Times New Roman" w:hint="eastAsia"/>
          <w:color w:val="000000" w:themeColor="text1"/>
        </w:rPr>
        <w:t>３　所在地：</w:t>
      </w:r>
      <w:r w:rsidR="00441332" w:rsidRPr="0066428F">
        <w:rPr>
          <w:rFonts w:ascii="ＭＳ 明朝" w:hAnsi="ＭＳ 明朝" w:cs="Times New Roman" w:hint="eastAsia"/>
          <w:color w:val="000000" w:themeColor="text1"/>
        </w:rPr>
        <w:t>〒102-0093</w:t>
      </w:r>
      <w:r w:rsidR="00AD1D05" w:rsidRPr="0066428F">
        <w:rPr>
          <w:rFonts w:ascii="ＭＳ 明朝" w:hAnsi="ＭＳ 明朝" w:cs="Times New Roman"/>
          <w:color w:val="000000" w:themeColor="text1"/>
        </w:rPr>
        <w:t xml:space="preserve"> </w:t>
      </w:r>
      <w:r w:rsidR="00441332" w:rsidRPr="0066428F">
        <w:rPr>
          <w:rFonts w:ascii="ＭＳ 明朝" w:hAnsi="ＭＳ 明朝" w:cs="Times New Roman" w:hint="eastAsia"/>
          <w:color w:val="000000" w:themeColor="text1"/>
        </w:rPr>
        <w:t>東京都</w:t>
      </w:r>
      <w:r w:rsidRPr="0066428F">
        <w:rPr>
          <w:rFonts w:ascii="ＭＳ 明朝" w:hAnsi="ＭＳ 明朝" w:cs="Times New Roman" w:hint="eastAsia"/>
          <w:color w:val="000000" w:themeColor="text1"/>
        </w:rPr>
        <w:t>千代田区平河町２</w:t>
      </w:r>
      <w:r w:rsidR="00441332" w:rsidRPr="0066428F">
        <w:rPr>
          <w:rFonts w:ascii="ＭＳ 明朝" w:hAnsi="ＭＳ 明朝" w:cs="Times New Roman" w:hint="eastAsia"/>
          <w:color w:val="000000" w:themeColor="text1"/>
        </w:rPr>
        <w:t>丁目</w:t>
      </w:r>
      <w:r w:rsidRPr="0066428F">
        <w:rPr>
          <w:rFonts w:ascii="ＭＳ 明朝" w:hAnsi="ＭＳ 明朝" w:cs="Times New Roman" w:hint="eastAsia"/>
          <w:color w:val="000000" w:themeColor="text1"/>
        </w:rPr>
        <w:t>－１２－２</w:t>
      </w:r>
    </w:p>
    <w:p w14:paraId="10EB4E04" w14:textId="6697FC10" w:rsidR="00381EC1" w:rsidRPr="0066428F" w:rsidRDefault="00381EC1" w:rsidP="00FD162F">
      <w:pPr>
        <w:widowControl w:val="0"/>
        <w:spacing w:line="240" w:lineRule="auto"/>
        <w:ind w:left="0" w:firstLineChars="0" w:firstLine="0"/>
        <w:jc w:val="both"/>
        <w:rPr>
          <w:rFonts w:ascii="ＭＳ 明朝" w:hAnsi="ＭＳ 明朝" w:cs="Times New Roman"/>
          <w:color w:val="000000" w:themeColor="text1"/>
        </w:rPr>
      </w:pPr>
      <w:r w:rsidRPr="0066428F">
        <w:rPr>
          <w:rFonts w:ascii="ＭＳ 明朝" w:hAnsi="ＭＳ 明朝" w:cs="Times New Roman" w:hint="eastAsia"/>
          <w:color w:val="000000" w:themeColor="text1"/>
        </w:rPr>
        <w:t xml:space="preserve">　　　　　　　　　　　　藤森ビル６階　穀物乾燥貯蔵施設協会 内</w:t>
      </w:r>
    </w:p>
    <w:p w14:paraId="757316AC" w14:textId="43EEE4D7" w:rsidR="00E153D1" w:rsidRPr="0066428F" w:rsidRDefault="00E153D1" w:rsidP="00FD162F">
      <w:pPr>
        <w:widowControl w:val="0"/>
        <w:spacing w:line="240" w:lineRule="auto"/>
        <w:ind w:left="0" w:firstLineChars="0" w:firstLine="0"/>
        <w:jc w:val="both"/>
        <w:rPr>
          <w:rFonts w:ascii="ＭＳ 明朝" w:hAnsi="ＭＳ 明朝" w:cs="Times New Roman"/>
          <w:color w:val="000000" w:themeColor="text1"/>
        </w:rPr>
      </w:pPr>
      <w:r w:rsidRPr="0066428F">
        <w:rPr>
          <w:rFonts w:ascii="ＭＳ 明朝" w:hAnsi="ＭＳ 明朝" w:cs="Times New Roman"/>
          <w:color w:val="000000" w:themeColor="text1"/>
        </w:rPr>
        <w:t xml:space="preserve">　　　　　　　　　　　　　　　　　　　　　　　</w:t>
      </w:r>
      <w:r w:rsidRPr="0066428F">
        <w:rPr>
          <w:rFonts w:ascii="ＭＳ 明朝" w:hAnsi="ＭＳ 明朝" w:cs="Times New Roman" w:hint="eastAsia"/>
          <w:color w:val="000000" w:themeColor="text1"/>
        </w:rPr>
        <w:t xml:space="preserve"> </w:t>
      </w:r>
      <w:r w:rsidRPr="0066428F">
        <w:rPr>
          <w:rFonts w:ascii="ＭＳ 明朝" w:hAnsi="ＭＳ 明朝" w:cs="Times New Roman"/>
          <w:color w:val="000000" w:themeColor="text1"/>
        </w:rPr>
        <w:t>水稲直播研究会</w:t>
      </w:r>
    </w:p>
    <w:p w14:paraId="584DEEA3" w14:textId="26ABF090" w:rsidR="00FD162F" w:rsidRPr="0066428F" w:rsidRDefault="00FD162F" w:rsidP="00AD1D05">
      <w:pPr>
        <w:pStyle w:val="a5"/>
        <w:widowControl w:val="0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ＭＳ 明朝" w:hAnsi="ＭＳ 明朝" w:cs="Times New Roman"/>
          <w:color w:val="000000" w:themeColor="text1"/>
          <w:sz w:val="22"/>
          <w:szCs w:val="22"/>
        </w:rPr>
      </w:pPr>
      <w:r w:rsidRPr="0066428F">
        <w:rPr>
          <w:rFonts w:ascii="ＭＳ 明朝" w:hAnsi="ＭＳ 明朝" w:cs="Times New Roman"/>
          <w:color w:val="000000" w:themeColor="text1"/>
          <w:sz w:val="22"/>
          <w:szCs w:val="22"/>
        </w:rPr>
        <w:t>最高裁判所及び国立劇場の近く</w:t>
      </w:r>
      <w:r w:rsidR="00AD1D05" w:rsidRPr="0066428F">
        <w:rPr>
          <w:rFonts w:ascii="ＭＳ 明朝" w:hAnsi="ＭＳ 明朝" w:cs="Times New Roman" w:hint="eastAsia"/>
          <w:color w:val="000000" w:themeColor="text1"/>
          <w:sz w:val="22"/>
          <w:szCs w:val="22"/>
        </w:rPr>
        <w:t>です。</w:t>
      </w:r>
      <w:r w:rsidR="00FA41C0" w:rsidRPr="0066428F">
        <w:rPr>
          <w:rFonts w:ascii="ＭＳ 明朝" w:hAnsi="ＭＳ 明朝" w:cs="Times New Roman" w:hint="eastAsia"/>
          <w:color w:val="000000" w:themeColor="text1"/>
          <w:sz w:val="22"/>
          <w:szCs w:val="22"/>
        </w:rPr>
        <w:t>別添の地図を参照。</w:t>
      </w:r>
    </w:p>
    <w:p w14:paraId="45B94803" w14:textId="77777777" w:rsidR="007109F4" w:rsidRPr="0066428F" w:rsidRDefault="007109F4" w:rsidP="007109F4">
      <w:pPr>
        <w:widowControl w:val="0"/>
        <w:spacing w:line="240" w:lineRule="auto"/>
        <w:ind w:left="0" w:firstLineChars="200" w:firstLine="480"/>
        <w:jc w:val="both"/>
        <w:rPr>
          <w:rFonts w:ascii="ＭＳ 明朝" w:hAnsi="ＭＳ 明朝" w:cs="Times New Roman"/>
          <w:color w:val="000000" w:themeColor="text1"/>
        </w:rPr>
      </w:pPr>
    </w:p>
    <w:p w14:paraId="490525BB" w14:textId="77777777" w:rsidR="00AD1D05" w:rsidRPr="0066428F" w:rsidRDefault="007109F4" w:rsidP="00FD162F">
      <w:pPr>
        <w:widowControl w:val="0"/>
        <w:spacing w:line="240" w:lineRule="auto"/>
        <w:ind w:left="0" w:firstLineChars="0" w:firstLine="0"/>
        <w:jc w:val="both"/>
        <w:rPr>
          <w:rFonts w:ascii="ＭＳ 明朝" w:hAnsi="ＭＳ 明朝" w:cs="Times New Roman"/>
          <w:color w:val="000000" w:themeColor="text1"/>
        </w:rPr>
      </w:pPr>
      <w:r w:rsidRPr="0066428F">
        <w:rPr>
          <w:rFonts w:ascii="ＭＳ 明朝" w:hAnsi="ＭＳ 明朝" w:cs="Times New Roman" w:hint="eastAsia"/>
          <w:color w:val="000000" w:themeColor="text1"/>
        </w:rPr>
        <w:t>４　電話・ＦＡＸ番号</w:t>
      </w:r>
    </w:p>
    <w:p w14:paraId="40C8BF9A" w14:textId="01B1903E" w:rsidR="00FD162F" w:rsidRPr="0066428F" w:rsidRDefault="007109F4" w:rsidP="00AD1D05">
      <w:pPr>
        <w:widowControl w:val="0"/>
        <w:spacing w:line="240" w:lineRule="auto"/>
        <w:ind w:left="0" w:firstLineChars="200" w:firstLine="480"/>
        <w:jc w:val="both"/>
        <w:rPr>
          <w:rFonts w:ascii="ＭＳ 明朝" w:hAnsi="ＭＳ 明朝" w:cs="Times New Roman"/>
          <w:color w:val="000000" w:themeColor="text1"/>
        </w:rPr>
      </w:pPr>
      <w:r w:rsidRPr="0066428F">
        <w:rPr>
          <w:rFonts w:ascii="ＭＳ 明朝" w:hAnsi="ＭＳ 明朝" w:cs="Times New Roman" w:hint="eastAsia"/>
          <w:color w:val="000000" w:themeColor="text1"/>
        </w:rPr>
        <w:t xml:space="preserve">　電話：03-6379-45</w:t>
      </w:r>
      <w:r w:rsidR="00381EC1" w:rsidRPr="0066428F">
        <w:rPr>
          <w:rFonts w:ascii="ＭＳ 明朝" w:hAnsi="ＭＳ 明朝" w:cs="Times New Roman" w:hint="eastAsia"/>
          <w:color w:val="000000" w:themeColor="text1"/>
        </w:rPr>
        <w:t>34</w:t>
      </w:r>
      <w:r w:rsidRPr="0066428F">
        <w:rPr>
          <w:rFonts w:ascii="ＭＳ 明朝" w:hAnsi="ＭＳ 明朝" w:cs="Times New Roman" w:hint="eastAsia"/>
          <w:color w:val="000000" w:themeColor="text1"/>
        </w:rPr>
        <w:t xml:space="preserve">　ＦＡＸ：03-6379-4528</w:t>
      </w:r>
    </w:p>
    <w:p w14:paraId="2074745C" w14:textId="77777777" w:rsidR="0066428F" w:rsidRPr="0066428F" w:rsidRDefault="00AD1D05" w:rsidP="00AD1D05">
      <w:pPr>
        <w:widowControl w:val="0"/>
        <w:spacing w:line="240" w:lineRule="auto"/>
        <w:ind w:left="480" w:firstLineChars="200" w:firstLine="440"/>
        <w:jc w:val="both"/>
        <w:rPr>
          <w:rFonts w:ascii="ＭＳ 明朝" w:hAnsi="ＭＳ 明朝" w:cs="Times New Roman"/>
          <w:color w:val="000000" w:themeColor="text1"/>
          <w:sz w:val="22"/>
          <w:szCs w:val="22"/>
        </w:rPr>
      </w:pPr>
      <w:r w:rsidRPr="0066428F">
        <w:rPr>
          <w:rFonts w:ascii="ＭＳ 明朝" w:hAnsi="ＭＳ 明朝" w:cs="Times New Roman" w:hint="eastAsia"/>
          <w:color w:val="000000" w:themeColor="text1"/>
          <w:sz w:val="22"/>
          <w:szCs w:val="22"/>
        </w:rPr>
        <w:t xml:space="preserve">※　</w:t>
      </w:r>
      <w:r w:rsidR="007109F4" w:rsidRPr="0066428F">
        <w:rPr>
          <w:rFonts w:ascii="ＭＳ 明朝" w:hAnsi="ＭＳ 明朝" w:cs="Times New Roman" w:hint="eastAsia"/>
          <w:color w:val="000000" w:themeColor="text1"/>
          <w:sz w:val="22"/>
          <w:szCs w:val="22"/>
        </w:rPr>
        <w:t>従来の番号と変更はありません。</w:t>
      </w:r>
      <w:r w:rsidR="00100EFD" w:rsidRPr="0066428F">
        <w:rPr>
          <w:rFonts w:ascii="ＭＳ 明朝" w:hAnsi="ＭＳ 明朝" w:cs="Times New Roman" w:hint="eastAsia"/>
          <w:color w:val="000000" w:themeColor="text1"/>
          <w:sz w:val="22"/>
          <w:szCs w:val="22"/>
        </w:rPr>
        <w:t>事務局長の</w:t>
      </w:r>
      <w:r w:rsidR="007109F4" w:rsidRPr="0066428F">
        <w:rPr>
          <w:rFonts w:ascii="ＭＳ 明朝" w:hAnsi="ＭＳ 明朝" w:cs="Times New Roman" w:hint="eastAsia"/>
          <w:color w:val="000000" w:themeColor="text1"/>
          <w:sz w:val="22"/>
          <w:szCs w:val="22"/>
        </w:rPr>
        <w:t>メールアドレスも変更はあ</w:t>
      </w:r>
    </w:p>
    <w:p w14:paraId="63BB2F90" w14:textId="441CD06B" w:rsidR="00AD1D05" w:rsidRPr="0066428F" w:rsidRDefault="007109F4" w:rsidP="0066428F">
      <w:pPr>
        <w:widowControl w:val="0"/>
        <w:spacing w:line="240" w:lineRule="auto"/>
        <w:ind w:left="480" w:firstLineChars="400" w:firstLine="880"/>
        <w:jc w:val="both"/>
        <w:rPr>
          <w:rFonts w:ascii="ＭＳ 明朝" w:hAnsi="ＭＳ 明朝" w:cs="Times New Roman"/>
          <w:color w:val="000000" w:themeColor="text1"/>
          <w:sz w:val="22"/>
          <w:szCs w:val="22"/>
        </w:rPr>
      </w:pPr>
      <w:r w:rsidRPr="0066428F">
        <w:rPr>
          <w:rFonts w:ascii="ＭＳ 明朝" w:hAnsi="ＭＳ 明朝" w:cs="Times New Roman" w:hint="eastAsia"/>
          <w:color w:val="000000" w:themeColor="text1"/>
          <w:sz w:val="22"/>
          <w:szCs w:val="22"/>
        </w:rPr>
        <w:t>りません。</w:t>
      </w:r>
    </w:p>
    <w:p w14:paraId="25242FD6" w14:textId="7DD6037A" w:rsidR="007109F4" w:rsidRPr="007109F4" w:rsidRDefault="007109F4" w:rsidP="00AD1D05">
      <w:pPr>
        <w:pStyle w:val="a5"/>
        <w:widowControl w:val="0"/>
        <w:spacing w:line="240" w:lineRule="auto"/>
        <w:ind w:leftChars="0" w:firstLineChars="0" w:firstLine="0"/>
        <w:jc w:val="both"/>
        <w:rPr>
          <w:rFonts w:ascii="ＭＳ 明朝" w:hAnsi="ＭＳ 明朝" w:cs="Times New Roman"/>
        </w:rPr>
      </w:pPr>
    </w:p>
    <w:p w14:paraId="4B1D1D39" w14:textId="553E6799" w:rsidR="00935C92" w:rsidRDefault="00AD1D05" w:rsidP="00381EC1">
      <w:pPr>
        <w:widowControl w:val="0"/>
        <w:spacing w:line="240" w:lineRule="auto"/>
        <w:ind w:left="0" w:firstLineChars="0" w:firstLine="0"/>
        <w:jc w:val="both"/>
        <w:rPr>
          <w:rFonts w:ascii="ＭＳ 明朝" w:hAnsi="ＭＳ 明朝"/>
        </w:rPr>
      </w:pPr>
      <w:r>
        <w:rPr>
          <w:rFonts w:ascii="ＭＳ 明朝" w:hAnsi="ＭＳ 明朝" w:cs="Times New Roman" w:hint="eastAsia"/>
        </w:rPr>
        <w:t>５</w:t>
      </w:r>
      <w:r w:rsidR="00FD162F" w:rsidRPr="00FD162F">
        <w:rPr>
          <w:rFonts w:ascii="ＭＳ 明朝" w:hAnsi="ＭＳ 明朝" w:cs="Times New Roman" w:hint="eastAsia"/>
        </w:rPr>
        <w:t xml:space="preserve">　最寄駅：地下鉄永田町駅下車　４番出口から徒歩３～４分程度</w:t>
      </w:r>
      <w:bookmarkEnd w:id="0"/>
    </w:p>
    <w:sectPr w:rsidR="00935C92" w:rsidSect="00797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C95E" w14:textId="77777777" w:rsidR="00A53AC2" w:rsidRDefault="00A53AC2" w:rsidP="00E64357">
      <w:pPr>
        <w:spacing w:line="240" w:lineRule="auto"/>
        <w:ind w:left="240" w:hanging="240"/>
      </w:pPr>
      <w:r>
        <w:separator/>
      </w:r>
    </w:p>
  </w:endnote>
  <w:endnote w:type="continuationSeparator" w:id="0">
    <w:p w14:paraId="7D784DE1" w14:textId="77777777" w:rsidR="00A53AC2" w:rsidRDefault="00A53AC2" w:rsidP="00E64357">
      <w:pPr>
        <w:spacing w:line="240" w:lineRule="auto"/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A16D" w14:textId="77777777" w:rsidR="00E64357" w:rsidRDefault="00E64357">
    <w:pPr>
      <w:pStyle w:val="ac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2A05" w14:textId="77777777" w:rsidR="00E64357" w:rsidRDefault="00E64357">
    <w:pPr>
      <w:pStyle w:val="ac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1EEA" w14:textId="77777777" w:rsidR="00E64357" w:rsidRDefault="00E64357">
    <w:pPr>
      <w:pStyle w:val="ac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4F7C" w14:textId="77777777" w:rsidR="00A53AC2" w:rsidRDefault="00A53AC2" w:rsidP="00E64357">
      <w:pPr>
        <w:spacing w:line="240" w:lineRule="auto"/>
        <w:ind w:left="240" w:hanging="240"/>
      </w:pPr>
      <w:r>
        <w:separator/>
      </w:r>
    </w:p>
  </w:footnote>
  <w:footnote w:type="continuationSeparator" w:id="0">
    <w:p w14:paraId="6A6B93F8" w14:textId="77777777" w:rsidR="00A53AC2" w:rsidRDefault="00A53AC2" w:rsidP="00E64357">
      <w:pPr>
        <w:spacing w:line="240" w:lineRule="auto"/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6655" w14:textId="77777777" w:rsidR="00E64357" w:rsidRDefault="00E64357">
    <w:pPr>
      <w:pStyle w:val="aa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5B08" w14:textId="77777777" w:rsidR="00E64357" w:rsidRDefault="00E64357">
    <w:pPr>
      <w:pStyle w:val="aa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7AF7" w14:textId="77777777" w:rsidR="00E64357" w:rsidRDefault="00E64357">
    <w:pPr>
      <w:pStyle w:val="aa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00F7"/>
    <w:multiLevelType w:val="hybridMultilevel"/>
    <w:tmpl w:val="56D6C068"/>
    <w:lvl w:ilvl="0" w:tplc="96F232A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FFF423D"/>
    <w:multiLevelType w:val="hybridMultilevel"/>
    <w:tmpl w:val="3F3A1B76"/>
    <w:lvl w:ilvl="0" w:tplc="B2A260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9E358F"/>
    <w:multiLevelType w:val="hybridMultilevel"/>
    <w:tmpl w:val="3D2AF1B6"/>
    <w:lvl w:ilvl="0" w:tplc="5204D724">
      <w:numFmt w:val="bullet"/>
      <w:lvlText w:val="※"/>
      <w:lvlJc w:val="left"/>
      <w:pPr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3" w15:restartNumberingAfterBreak="0">
    <w:nsid w:val="6630147C"/>
    <w:multiLevelType w:val="hybridMultilevel"/>
    <w:tmpl w:val="453A2E10"/>
    <w:lvl w:ilvl="0" w:tplc="D2DE4A9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84486100">
    <w:abstractNumId w:val="1"/>
  </w:num>
  <w:num w:numId="2" w16cid:durableId="199634519">
    <w:abstractNumId w:val="3"/>
  </w:num>
  <w:num w:numId="3" w16cid:durableId="1798378391">
    <w:abstractNumId w:val="0"/>
  </w:num>
  <w:num w:numId="4" w16cid:durableId="61606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2F"/>
    <w:rsid w:val="000947A7"/>
    <w:rsid w:val="000C74B5"/>
    <w:rsid w:val="000E3354"/>
    <w:rsid w:val="000F5D1F"/>
    <w:rsid w:val="00100EFD"/>
    <w:rsid w:val="002345DA"/>
    <w:rsid w:val="0029530B"/>
    <w:rsid w:val="002B4BB2"/>
    <w:rsid w:val="00364C43"/>
    <w:rsid w:val="00381EC1"/>
    <w:rsid w:val="00441332"/>
    <w:rsid w:val="004413A9"/>
    <w:rsid w:val="004A2F48"/>
    <w:rsid w:val="004D1128"/>
    <w:rsid w:val="005A0EFA"/>
    <w:rsid w:val="00633DF7"/>
    <w:rsid w:val="0066428F"/>
    <w:rsid w:val="007109F4"/>
    <w:rsid w:val="00741F62"/>
    <w:rsid w:val="00797055"/>
    <w:rsid w:val="007C257E"/>
    <w:rsid w:val="00805CB4"/>
    <w:rsid w:val="00807B3C"/>
    <w:rsid w:val="008B08E9"/>
    <w:rsid w:val="008F2D5E"/>
    <w:rsid w:val="008F7B70"/>
    <w:rsid w:val="00935C92"/>
    <w:rsid w:val="009C624F"/>
    <w:rsid w:val="00A03913"/>
    <w:rsid w:val="00A53AC2"/>
    <w:rsid w:val="00A74162"/>
    <w:rsid w:val="00AD1D05"/>
    <w:rsid w:val="00B66B80"/>
    <w:rsid w:val="00BC1A76"/>
    <w:rsid w:val="00C26AA4"/>
    <w:rsid w:val="00D07AEE"/>
    <w:rsid w:val="00D168B1"/>
    <w:rsid w:val="00D7652D"/>
    <w:rsid w:val="00E153D1"/>
    <w:rsid w:val="00E24651"/>
    <w:rsid w:val="00E64357"/>
    <w:rsid w:val="00F41DB0"/>
    <w:rsid w:val="00F43A4A"/>
    <w:rsid w:val="00F95B3A"/>
    <w:rsid w:val="00FA41C0"/>
    <w:rsid w:val="00FC7B67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6A1C94"/>
  <w15:chartTrackingRefBased/>
  <w15:docId w15:val="{C6C61271-B6EE-442B-ACAC-59B3973F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260" w:lineRule="atLeast"/>
        <w:ind w:left="100" w:hangingChars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3DF7"/>
  </w:style>
  <w:style w:type="character" w:customStyle="1" w:styleId="a4">
    <w:name w:val="日付 (文字)"/>
    <w:basedOn w:val="a0"/>
    <w:link w:val="a3"/>
    <w:uiPriority w:val="99"/>
    <w:semiHidden/>
    <w:rsid w:val="00633DF7"/>
  </w:style>
  <w:style w:type="paragraph" w:styleId="a5">
    <w:name w:val="List Paragraph"/>
    <w:basedOn w:val="a"/>
    <w:uiPriority w:val="34"/>
    <w:qFormat/>
    <w:rsid w:val="00633DF7"/>
    <w:pPr>
      <w:ind w:leftChars="400" w:left="840"/>
    </w:pPr>
  </w:style>
  <w:style w:type="paragraph" w:styleId="a6">
    <w:name w:val="Salutation"/>
    <w:basedOn w:val="a"/>
    <w:next w:val="a"/>
    <w:link w:val="a7"/>
    <w:uiPriority w:val="99"/>
    <w:unhideWhenUsed/>
    <w:rsid w:val="00FD162F"/>
    <w:rPr>
      <w:rFonts w:ascii="ＭＳ ゴシック" w:eastAsia="ＭＳ ゴシック" w:hAnsi="ＭＳ ゴシック" w:cs="Times New Roman"/>
    </w:rPr>
  </w:style>
  <w:style w:type="character" w:customStyle="1" w:styleId="a7">
    <w:name w:val="挨拶文 (文字)"/>
    <w:basedOn w:val="a0"/>
    <w:link w:val="a6"/>
    <w:uiPriority w:val="99"/>
    <w:rsid w:val="00FD162F"/>
    <w:rPr>
      <w:rFonts w:ascii="ＭＳ ゴシック" w:eastAsia="ＭＳ ゴシック" w:hAnsi="ＭＳ ゴシック" w:cs="Times New Roman"/>
    </w:rPr>
  </w:style>
  <w:style w:type="paragraph" w:styleId="a8">
    <w:name w:val="Closing"/>
    <w:basedOn w:val="a"/>
    <w:link w:val="a9"/>
    <w:uiPriority w:val="99"/>
    <w:unhideWhenUsed/>
    <w:rsid w:val="00FD162F"/>
    <w:pPr>
      <w:ind w:left="0"/>
      <w:jc w:val="right"/>
    </w:pPr>
    <w:rPr>
      <w:rFonts w:ascii="ＭＳ ゴシック" w:eastAsia="ＭＳ ゴシック" w:hAnsi="ＭＳ ゴシック" w:cs="Times New Roman"/>
    </w:rPr>
  </w:style>
  <w:style w:type="character" w:customStyle="1" w:styleId="a9">
    <w:name w:val="結語 (文字)"/>
    <w:basedOn w:val="a0"/>
    <w:link w:val="a8"/>
    <w:uiPriority w:val="99"/>
    <w:rsid w:val="00FD162F"/>
    <w:rPr>
      <w:rFonts w:ascii="ＭＳ ゴシック" w:eastAsia="ＭＳ ゴシック" w:hAnsi="ＭＳ ゴシック" w:cs="Times New Roman"/>
    </w:rPr>
  </w:style>
  <w:style w:type="paragraph" w:styleId="aa">
    <w:name w:val="header"/>
    <w:basedOn w:val="a"/>
    <w:link w:val="ab"/>
    <w:uiPriority w:val="99"/>
    <w:unhideWhenUsed/>
    <w:rsid w:val="00E643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4357"/>
  </w:style>
  <w:style w:type="paragraph" w:styleId="ac">
    <w:name w:val="footer"/>
    <w:basedOn w:val="a"/>
    <w:link w:val="ad"/>
    <w:uiPriority w:val="99"/>
    <w:unhideWhenUsed/>
    <w:rsid w:val="00E643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4357"/>
  </w:style>
  <w:style w:type="paragraph" w:styleId="ae">
    <w:name w:val="Note Heading"/>
    <w:basedOn w:val="a"/>
    <w:next w:val="a"/>
    <w:link w:val="af"/>
    <w:uiPriority w:val="99"/>
    <w:unhideWhenUsed/>
    <w:rsid w:val="00E64357"/>
    <w:pPr>
      <w:jc w:val="center"/>
    </w:pPr>
    <w:rPr>
      <w:rFonts w:ascii="ＭＳ 明朝" w:hAnsi="ＭＳ 明朝" w:cs="Times New Roman"/>
    </w:rPr>
  </w:style>
  <w:style w:type="character" w:customStyle="1" w:styleId="af">
    <w:name w:val="記 (文字)"/>
    <w:basedOn w:val="a0"/>
    <w:link w:val="ae"/>
    <w:uiPriority w:val="99"/>
    <w:rsid w:val="00E64357"/>
    <w:rPr>
      <w:rFonts w:ascii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戸谷亨</dc:creator>
  <cp:keywords/>
  <dc:description/>
  <cp:lastModifiedBy>戸谷亨</cp:lastModifiedBy>
  <cp:revision>2</cp:revision>
  <cp:lastPrinted>2022-08-02T06:33:00Z</cp:lastPrinted>
  <dcterms:created xsi:type="dcterms:W3CDTF">2022-08-02T08:48:00Z</dcterms:created>
  <dcterms:modified xsi:type="dcterms:W3CDTF">2022-08-02T08:48:00Z</dcterms:modified>
</cp:coreProperties>
</file>